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附件一：</w:t>
      </w:r>
    </w:p>
    <w:p>
      <w:pPr>
        <w:spacing w:line="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丹阳高新区投资发展有限公司公开招聘工作人员岗位表</w:t>
      </w:r>
    </w:p>
    <w:tbl>
      <w:tblPr>
        <w:tblStyle w:val="5"/>
        <w:tblW w:w="14162" w:type="dxa"/>
        <w:tblInd w:w="-113" w:type="dxa"/>
        <w:tblLayout w:type="autofit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379"/>
        <w:gridCol w:w="2159"/>
        <w:gridCol w:w="851"/>
        <w:gridCol w:w="2048"/>
        <w:gridCol w:w="1415"/>
        <w:gridCol w:w="1418"/>
        <w:gridCol w:w="5892"/>
      </w:tblGrid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20" w:hRule="atLeast"/>
        </w:trPr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Times New Roman" w:asciiTheme="minorEastAsia" w:hAnsiTheme="minorEastAsia"/>
                <w:b/>
                <w:bCs/>
                <w:szCs w:val="21"/>
              </w:rPr>
            </w:pPr>
            <w:r>
              <w:rPr>
                <w:rFonts w:cs="Times New Roman" w:asciiTheme="minorEastAsia" w:hAnsi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Times New Roman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b/>
                <w:bCs/>
                <w:kern w:val="0"/>
                <w:szCs w:val="21"/>
              </w:rPr>
              <w:t>招聘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cs="Times New Roman" w:asciiTheme="minorEastAsia" w:hAnsiTheme="minorEastAsia"/>
                <w:b/>
                <w:bCs/>
                <w:szCs w:val="21"/>
              </w:rPr>
            </w:pPr>
            <w:r>
              <w:rPr>
                <w:rFonts w:cs="Times New Roman" w:asciiTheme="minorEastAsia" w:hAnsiTheme="minorEastAsia"/>
                <w:b/>
                <w:bCs/>
                <w:kern w:val="0"/>
                <w:szCs w:val="21"/>
              </w:rPr>
              <w:t>岗位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Times New Roman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b/>
                <w:bCs/>
                <w:kern w:val="0"/>
                <w:szCs w:val="21"/>
              </w:rPr>
              <w:t>招聘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cs="Times New Roman" w:asciiTheme="minorEastAsia" w:hAnsiTheme="minorEastAsia"/>
                <w:b/>
                <w:bCs/>
                <w:szCs w:val="21"/>
              </w:rPr>
            </w:pPr>
            <w:r>
              <w:rPr>
                <w:rFonts w:cs="Times New Roman" w:asciiTheme="minorEastAsia" w:hAnsiTheme="minorEastAsia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Cs w:val="21"/>
              </w:rPr>
              <w:t>年龄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Cs w:val="21"/>
              </w:rPr>
              <w:t>学历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Cs w:val="21"/>
              </w:rPr>
              <w:t>专业</w:t>
            </w:r>
          </w:p>
        </w:tc>
        <w:tc>
          <w:tcPr>
            <w:tcW w:w="5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Times New Roman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Cs w:val="21"/>
              </w:rPr>
              <w:t>相关要求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850" w:hRule="atLeast"/>
        </w:trPr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财务部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（出纳岗）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line="240" w:lineRule="exact"/>
              <w:ind w:left="0"/>
              <w:jc w:val="center"/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35周岁以下（198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 w:val="21"/>
                <w:szCs w:val="21"/>
              </w:rPr>
              <w:t>7</w:t>
            </w: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年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 w:val="21"/>
                <w:szCs w:val="21"/>
              </w:rPr>
              <w:t>8</w:t>
            </w: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月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 w:val="21"/>
                <w:szCs w:val="21"/>
              </w:rPr>
              <w:t>30</w:t>
            </w: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日后出生）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line="240" w:lineRule="exact"/>
              <w:ind w:left="0"/>
              <w:jc w:val="center"/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全日制本科及以上学历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line="240" w:lineRule="exact"/>
              <w:ind w:left="0"/>
              <w:jc w:val="center"/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财务财会类</w:t>
            </w:r>
          </w:p>
        </w:tc>
        <w:tc>
          <w:tcPr>
            <w:tcW w:w="5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line="240" w:lineRule="exact"/>
              <w:ind w:left="0"/>
              <w:jc w:val="both"/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b w:val="0"/>
                <w:bCs w:val="0"/>
                <w:sz w:val="21"/>
                <w:szCs w:val="21"/>
              </w:rPr>
              <w:t>1、</w:t>
            </w: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具有3年以上财务相关工作经验（出具单位工作证明或社保证明）；</w:t>
            </w:r>
          </w:p>
          <w:p>
            <w:pPr>
              <w:pStyle w:val="4"/>
              <w:adjustRightInd w:val="0"/>
              <w:snapToGrid w:val="0"/>
              <w:spacing w:line="240" w:lineRule="exact"/>
              <w:ind w:left="0"/>
              <w:jc w:val="both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b w:val="0"/>
                <w:bCs w:val="0"/>
                <w:sz w:val="21"/>
                <w:szCs w:val="21"/>
              </w:rPr>
              <w:t>2、</w:t>
            </w: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此岗需经常出外勤工作。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76" w:hRule="atLeast"/>
        </w:trPr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财务部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（会计岗）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35周岁以下（198</w:t>
            </w:r>
            <w:r>
              <w:rPr>
                <w:rFonts w:hint="eastAsia" w:cs="Times New Roman" w:asciiTheme="minorEastAsia" w:hAnsiTheme="minorEastAsia"/>
                <w:szCs w:val="21"/>
              </w:rPr>
              <w:t>7</w:t>
            </w:r>
            <w:r>
              <w:rPr>
                <w:rFonts w:cs="Times New Roman" w:asciiTheme="minorEastAsia" w:hAnsiTheme="minorEastAsia"/>
                <w:szCs w:val="21"/>
              </w:rPr>
              <w:t>年</w:t>
            </w:r>
            <w:r>
              <w:rPr>
                <w:rFonts w:hint="eastAsia" w:cs="Times New Roman" w:asciiTheme="minorEastAsia" w:hAnsiTheme="minorEastAsia"/>
                <w:szCs w:val="21"/>
              </w:rPr>
              <w:t>8</w:t>
            </w:r>
            <w:r>
              <w:rPr>
                <w:rFonts w:cs="Times New Roman" w:asciiTheme="minorEastAsia" w:hAnsiTheme="minorEastAsia"/>
                <w:szCs w:val="21"/>
              </w:rPr>
              <w:t>月</w:t>
            </w:r>
            <w:r>
              <w:rPr>
                <w:rFonts w:hint="eastAsia" w:cs="Times New Roman" w:asciiTheme="minorEastAsia" w:hAnsiTheme="minorEastAsia"/>
                <w:szCs w:val="21"/>
              </w:rPr>
              <w:t>30</w:t>
            </w:r>
            <w:r>
              <w:rPr>
                <w:rFonts w:cs="Times New Roman" w:asciiTheme="minorEastAsia" w:hAnsiTheme="minorEastAsia"/>
                <w:szCs w:val="21"/>
              </w:rPr>
              <w:t>日后出生）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全日制本科及以上学历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财务财会类</w:t>
            </w:r>
          </w:p>
        </w:tc>
        <w:tc>
          <w:tcPr>
            <w:tcW w:w="5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具有中级会计职称，并具有5年以上财务相关工作经验（出具单位工作证明或社保证明）。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56" w:hRule="atLeast"/>
        </w:trPr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风险控制部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（审计岗）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line="240" w:lineRule="exact"/>
              <w:ind w:left="0"/>
              <w:jc w:val="center"/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35周岁以下（198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 w:val="21"/>
                <w:szCs w:val="21"/>
              </w:rPr>
              <w:t>7</w:t>
            </w: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年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 w:val="21"/>
                <w:szCs w:val="21"/>
              </w:rPr>
              <w:t>8</w:t>
            </w: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月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 w:val="21"/>
                <w:szCs w:val="21"/>
              </w:rPr>
              <w:t>30</w:t>
            </w: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日后出生）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line="240" w:lineRule="exact"/>
              <w:ind w:left="0"/>
              <w:jc w:val="center"/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全日制本科及以上学历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line="240" w:lineRule="exact"/>
              <w:ind w:left="0"/>
              <w:jc w:val="center"/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审计类、财务财会类</w:t>
            </w:r>
          </w:p>
          <w:p>
            <w:pPr>
              <w:pStyle w:val="4"/>
              <w:adjustRightInd w:val="0"/>
              <w:snapToGrid w:val="0"/>
              <w:spacing w:line="240" w:lineRule="exact"/>
              <w:ind w:left="0"/>
              <w:jc w:val="center"/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line="240" w:lineRule="exact"/>
              <w:ind w:left="0"/>
              <w:jc w:val="both"/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b w:val="0"/>
                <w:bCs w:val="0"/>
                <w:sz w:val="21"/>
                <w:szCs w:val="21"/>
              </w:rPr>
              <w:t>具有中级会计师或中级审计师职称，并有3年以上审计、会计工作经验（出具单位工作证明或社保证明）。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050" w:hRule="atLeast"/>
        </w:trPr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4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融资部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line="240" w:lineRule="exact"/>
              <w:ind w:left="0"/>
              <w:jc w:val="center"/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b w:val="0"/>
                <w:bCs w:val="0"/>
                <w:sz w:val="21"/>
                <w:szCs w:val="21"/>
              </w:rPr>
              <w:t>40</w:t>
            </w: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周岁以下（198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 w:val="21"/>
                <w:szCs w:val="21"/>
              </w:rPr>
              <w:t>2</w:t>
            </w: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年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 w:val="21"/>
                <w:szCs w:val="21"/>
              </w:rPr>
              <w:t>8</w:t>
            </w: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月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 w:val="21"/>
                <w:szCs w:val="21"/>
              </w:rPr>
              <w:t>30</w:t>
            </w: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日后出生）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line="240" w:lineRule="exact"/>
              <w:ind w:left="0"/>
              <w:jc w:val="center"/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全日制本科及以上学历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line="240" w:lineRule="exact"/>
              <w:ind w:left="0"/>
              <w:jc w:val="center"/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经济类、财务财会类</w:t>
            </w:r>
          </w:p>
          <w:p>
            <w:pPr>
              <w:pStyle w:val="4"/>
              <w:adjustRightInd w:val="0"/>
              <w:snapToGrid w:val="0"/>
              <w:spacing w:line="240" w:lineRule="exact"/>
              <w:ind w:left="0"/>
              <w:jc w:val="center"/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line="240" w:lineRule="exact"/>
              <w:ind w:left="0"/>
              <w:jc w:val="both"/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b w:val="0"/>
                <w:bCs w:val="0"/>
                <w:sz w:val="21"/>
                <w:szCs w:val="21"/>
              </w:rPr>
              <w:t>1、具有在会计事务所或银行、证券等金融机构3年以上工作经验（出具单位工作证明或社保证明）；</w:t>
            </w:r>
          </w:p>
          <w:p>
            <w:pPr>
              <w:pStyle w:val="4"/>
              <w:adjustRightInd w:val="0"/>
              <w:snapToGrid w:val="0"/>
              <w:spacing w:line="240" w:lineRule="exact"/>
              <w:ind w:left="0"/>
              <w:jc w:val="both"/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b w:val="0"/>
                <w:bCs w:val="0"/>
                <w:sz w:val="21"/>
                <w:szCs w:val="21"/>
              </w:rPr>
              <w:t>2、此岗需具备较强的财务分析、融资及风险防控能力，沟通能力强，能吃苦耐劳，需独自外出办理业务。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341" w:hRule="atLeast"/>
        </w:trPr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5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投资部</w:t>
            </w:r>
            <w:r>
              <w:rPr>
                <w:rFonts w:hint="eastAsia" w:cs="Times New Roman" w:asciiTheme="minorEastAsia" w:hAnsiTheme="minorEastAsia"/>
                <w:szCs w:val="21"/>
              </w:rPr>
              <w:t>0</w:t>
            </w:r>
            <w:r>
              <w:rPr>
                <w:rFonts w:cs="Times New Roman" w:asciiTheme="minorEastAsia" w:hAnsiTheme="minorEastAsia"/>
                <w:szCs w:val="21"/>
              </w:rPr>
              <w:t>1岗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line="240" w:lineRule="exact"/>
              <w:ind w:left="0"/>
              <w:jc w:val="center"/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35周岁以下（198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 w:val="21"/>
                <w:szCs w:val="21"/>
              </w:rPr>
              <w:t>7</w:t>
            </w: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年8月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 w:val="21"/>
                <w:szCs w:val="21"/>
              </w:rPr>
              <w:t>30</w:t>
            </w: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日后出生）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line="240" w:lineRule="exact"/>
              <w:ind w:left="0"/>
              <w:jc w:val="center"/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全日制本科及以上学历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line="240" w:lineRule="exact"/>
              <w:ind w:left="0"/>
              <w:jc w:val="center"/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经济类、财务财会类</w:t>
            </w:r>
          </w:p>
        </w:tc>
        <w:tc>
          <w:tcPr>
            <w:tcW w:w="5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line="240" w:lineRule="exact"/>
              <w:ind w:left="0"/>
              <w:jc w:val="both"/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b w:val="0"/>
                <w:bCs w:val="0"/>
                <w:sz w:val="21"/>
                <w:szCs w:val="21"/>
              </w:rPr>
              <w:t>1、</w:t>
            </w: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具有在会计事务所或银行、证券等金融机构2年以上工作经验者优先（出具单位工作证明或社保证明）；</w:t>
            </w:r>
          </w:p>
          <w:p>
            <w:pPr>
              <w:pStyle w:val="4"/>
              <w:adjustRightInd w:val="0"/>
              <w:snapToGrid w:val="0"/>
              <w:spacing w:line="240" w:lineRule="exact"/>
              <w:ind w:left="0"/>
              <w:jc w:val="both"/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b w:val="0"/>
                <w:bCs w:val="0"/>
                <w:sz w:val="21"/>
                <w:szCs w:val="21"/>
              </w:rPr>
              <w:t>2、</w:t>
            </w: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具有基金从业资格证书；</w:t>
            </w:r>
          </w:p>
          <w:p>
            <w:pPr>
              <w:pStyle w:val="4"/>
              <w:adjustRightInd w:val="0"/>
              <w:snapToGrid w:val="0"/>
              <w:spacing w:line="240" w:lineRule="exact"/>
              <w:ind w:left="0"/>
              <w:jc w:val="both"/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b w:val="0"/>
                <w:bCs w:val="0"/>
                <w:sz w:val="21"/>
                <w:szCs w:val="21"/>
              </w:rPr>
              <w:t>3、</w:t>
            </w: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此岗需经常出差。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399" w:hRule="atLeast"/>
        </w:trPr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投资部</w:t>
            </w:r>
            <w:r>
              <w:rPr>
                <w:rFonts w:hint="eastAsia" w:cs="Times New Roman" w:asciiTheme="minorEastAsia" w:hAnsiTheme="minorEastAsia"/>
                <w:szCs w:val="21"/>
              </w:rPr>
              <w:t>02</w:t>
            </w:r>
            <w:r>
              <w:rPr>
                <w:rFonts w:cs="Times New Roman" w:asciiTheme="minorEastAsia" w:hAnsiTheme="minorEastAsia"/>
                <w:szCs w:val="21"/>
              </w:rPr>
              <w:t>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line="240" w:lineRule="exact"/>
              <w:ind w:left="0"/>
              <w:jc w:val="center"/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35周岁以下（198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 w:val="21"/>
                <w:szCs w:val="21"/>
              </w:rPr>
              <w:t>7</w:t>
            </w: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年8月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 w:val="21"/>
                <w:szCs w:val="21"/>
              </w:rPr>
              <w:t>30</w:t>
            </w: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日后出生）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line="240" w:lineRule="exact"/>
              <w:ind w:left="0"/>
              <w:jc w:val="center"/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全日制本科及以上学历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line="240" w:lineRule="exact"/>
              <w:ind w:left="0"/>
              <w:jc w:val="center"/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法律类</w:t>
            </w:r>
          </w:p>
        </w:tc>
        <w:tc>
          <w:tcPr>
            <w:tcW w:w="5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line="240" w:lineRule="exact"/>
              <w:ind w:left="0"/>
              <w:jc w:val="both"/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b w:val="0"/>
                <w:bCs w:val="0"/>
                <w:sz w:val="21"/>
                <w:szCs w:val="21"/>
              </w:rPr>
              <w:t>1、具有法律职业资格证书；</w:t>
            </w:r>
          </w:p>
          <w:p>
            <w:pPr>
              <w:pStyle w:val="4"/>
              <w:adjustRightInd w:val="0"/>
              <w:snapToGrid w:val="0"/>
              <w:spacing w:line="240" w:lineRule="exact"/>
              <w:ind w:left="0"/>
              <w:jc w:val="both"/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b w:val="0"/>
                <w:bCs w:val="0"/>
                <w:sz w:val="21"/>
                <w:szCs w:val="21"/>
              </w:rPr>
              <w:t>2、此岗需经常出差。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186" w:hRule="atLeast"/>
        </w:trPr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7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资产运营管理部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(工程项目管理岗</w:t>
            </w:r>
            <w:r>
              <w:rPr>
                <w:rFonts w:hint="eastAsia" w:cs="Times New Roman" w:asciiTheme="minorEastAsia" w:hAnsiTheme="minorEastAsia"/>
                <w:szCs w:val="21"/>
              </w:rPr>
              <w:t>0</w:t>
            </w:r>
            <w:r>
              <w:rPr>
                <w:rFonts w:cs="Times New Roman" w:asciiTheme="minorEastAsia" w:hAnsiTheme="minorEastAsia"/>
                <w:szCs w:val="21"/>
              </w:rPr>
              <w:t>1岗)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line="240" w:lineRule="exact"/>
              <w:ind w:left="0"/>
              <w:jc w:val="center"/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40周岁以下（198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 w:val="21"/>
                <w:szCs w:val="21"/>
              </w:rPr>
              <w:t>2</w:t>
            </w: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年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 w:val="21"/>
                <w:szCs w:val="21"/>
              </w:rPr>
              <w:t>8</w:t>
            </w: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月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 w:val="21"/>
                <w:szCs w:val="21"/>
              </w:rPr>
              <w:t>30</w:t>
            </w: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日后出生）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line="240" w:lineRule="exact"/>
              <w:ind w:left="0"/>
              <w:jc w:val="center"/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本科及以上学历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line="240" w:lineRule="exact"/>
              <w:ind w:left="0"/>
              <w:jc w:val="center"/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b w:val="0"/>
                <w:bCs w:val="0"/>
                <w:sz w:val="21"/>
                <w:szCs w:val="21"/>
              </w:rPr>
              <w:t>建筑工程类</w:t>
            </w:r>
          </w:p>
        </w:tc>
        <w:tc>
          <w:tcPr>
            <w:tcW w:w="5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line="240" w:lineRule="exact"/>
              <w:ind w:left="0"/>
              <w:jc w:val="both"/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b w:val="0"/>
                <w:bCs w:val="0"/>
                <w:sz w:val="21"/>
                <w:szCs w:val="21"/>
              </w:rPr>
              <w:t>1、具有一级建造师证书；</w:t>
            </w:r>
          </w:p>
          <w:p>
            <w:pPr>
              <w:pStyle w:val="4"/>
              <w:adjustRightInd w:val="0"/>
              <w:snapToGrid w:val="0"/>
              <w:spacing w:line="240" w:lineRule="exact"/>
              <w:ind w:left="0"/>
              <w:jc w:val="both"/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b w:val="0"/>
                <w:bCs w:val="0"/>
                <w:sz w:val="21"/>
                <w:szCs w:val="21"/>
              </w:rPr>
              <w:t>2、具有5年以上项目管理经验，能够熟悉项目实施过程中需要沟通协调的事项，具有独立沟通的能力，有近3年内市级重点工程项目管理经验者优先。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347" w:hRule="atLeast"/>
        </w:trPr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8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资产运营管理部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(工程项目管理岗</w:t>
            </w:r>
            <w:r>
              <w:rPr>
                <w:rFonts w:hint="eastAsia" w:cs="Times New Roman" w:asciiTheme="minorEastAsia" w:hAnsiTheme="minorEastAsia"/>
                <w:szCs w:val="21"/>
              </w:rPr>
              <w:t>0</w:t>
            </w:r>
            <w:r>
              <w:rPr>
                <w:rFonts w:cs="Times New Roman" w:asciiTheme="minorEastAsia" w:hAnsiTheme="minorEastAsia"/>
                <w:szCs w:val="21"/>
              </w:rPr>
              <w:t>2岗)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line="240" w:lineRule="exact"/>
              <w:ind w:left="0"/>
              <w:jc w:val="center"/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40周岁以下（198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 w:val="21"/>
                <w:szCs w:val="21"/>
              </w:rPr>
              <w:t>2</w:t>
            </w: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年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 w:val="21"/>
                <w:szCs w:val="21"/>
              </w:rPr>
              <w:t>8</w:t>
            </w: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月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 w:val="21"/>
                <w:szCs w:val="21"/>
              </w:rPr>
              <w:t>30</w:t>
            </w: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日后出生）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line="240" w:lineRule="exact"/>
              <w:ind w:left="0"/>
              <w:jc w:val="center"/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本科及以上学历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line="240" w:lineRule="exact"/>
              <w:ind w:left="0"/>
              <w:jc w:val="center"/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建筑工程类</w:t>
            </w:r>
          </w:p>
        </w:tc>
        <w:tc>
          <w:tcPr>
            <w:tcW w:w="5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line="240" w:lineRule="exact"/>
              <w:ind w:left="0"/>
              <w:jc w:val="both"/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b w:val="0"/>
                <w:bCs w:val="0"/>
                <w:sz w:val="21"/>
                <w:szCs w:val="21"/>
              </w:rPr>
              <w:t>1、具有一级造价师证书；</w:t>
            </w:r>
          </w:p>
          <w:p>
            <w:pPr>
              <w:pStyle w:val="4"/>
              <w:adjustRightInd w:val="0"/>
              <w:snapToGrid w:val="0"/>
              <w:spacing w:line="240" w:lineRule="exact"/>
              <w:ind w:left="0"/>
              <w:jc w:val="both"/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b w:val="0"/>
                <w:bCs w:val="0"/>
                <w:sz w:val="21"/>
                <w:szCs w:val="21"/>
              </w:rPr>
              <w:t>2、具有5年以上项目管理经验，能够熟悉项目实施过程中需要沟通协调的事项，熟悉工程招投标法律法规及招标过程中相关事项，具有独立沟通的能力，有近3年内市级重点工程项目管理经验者优先。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70" w:hRule="atLeast"/>
        </w:trPr>
        <w:tc>
          <w:tcPr>
            <w:tcW w:w="2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cs="Times New Roman" w:asciiTheme="minorEastAsia" w:hAnsiTheme="minorEastAsia"/>
                <w:bCs/>
                <w:szCs w:val="21"/>
              </w:rPr>
              <w:t>合计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line="240" w:lineRule="exact"/>
              <w:rPr>
                <w:rFonts w:cs="Times New Roman" w:asciiTheme="minorEastAsia" w:hAnsiTheme="minorEastAsia"/>
                <w:b w:val="0"/>
                <w:sz w:val="21"/>
                <w:szCs w:val="21"/>
              </w:rPr>
            </w:pPr>
            <w:r>
              <w:rPr>
                <w:rFonts w:cs="Times New Roman" w:asciiTheme="minorEastAsia" w:hAnsiTheme="minorEastAsia"/>
                <w:b w:val="0"/>
                <w:sz w:val="21"/>
                <w:szCs w:val="21"/>
              </w:rPr>
              <w:t>12</w:t>
            </w:r>
          </w:p>
        </w:tc>
        <w:tc>
          <w:tcPr>
            <w:tcW w:w="10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line="240" w:lineRule="exact"/>
              <w:jc w:val="both"/>
              <w:rPr>
                <w:rFonts w:cs="Times New Roman" w:asciiTheme="minorEastAsia" w:hAnsiTheme="minorEastAsia"/>
                <w:b w:val="0"/>
                <w:sz w:val="21"/>
                <w:szCs w:val="21"/>
              </w:rPr>
            </w:pPr>
          </w:p>
        </w:tc>
      </w:tr>
    </w:tbl>
    <w:p>
      <w:pPr>
        <w:spacing w:line="560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丹阳高新区投资发展有限公司实体化运营子公司招聘岗位表</w:t>
      </w:r>
    </w:p>
    <w:tbl>
      <w:tblPr>
        <w:tblStyle w:val="5"/>
        <w:tblW w:w="14049" w:type="dxa"/>
        <w:tblInd w:w="0" w:type="dxa"/>
        <w:tblLayout w:type="autofit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381"/>
        <w:gridCol w:w="2044"/>
        <w:gridCol w:w="862"/>
        <w:gridCol w:w="2097"/>
        <w:gridCol w:w="1447"/>
        <w:gridCol w:w="1417"/>
        <w:gridCol w:w="5801"/>
      </w:tblGrid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830" w:hRule="atLeast"/>
        </w:trPr>
        <w:tc>
          <w:tcPr>
            <w:tcW w:w="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Times New Roman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b/>
                <w:bCs/>
                <w:kern w:val="0"/>
                <w:szCs w:val="21"/>
              </w:rPr>
              <w:t>招聘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b/>
                <w:bCs/>
                <w:kern w:val="0"/>
                <w:szCs w:val="21"/>
              </w:rPr>
              <w:t>岗位</w:t>
            </w:r>
          </w:p>
        </w:tc>
        <w:tc>
          <w:tcPr>
            <w:tcW w:w="8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Times New Roman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b/>
                <w:bCs/>
                <w:kern w:val="0"/>
                <w:szCs w:val="21"/>
              </w:rPr>
              <w:t>招聘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Cs w:val="21"/>
              </w:rPr>
              <w:t>年龄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Cs w:val="21"/>
              </w:rPr>
              <w:t>学历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Cs w:val="21"/>
              </w:rPr>
              <w:t>专业</w:t>
            </w:r>
          </w:p>
        </w:tc>
        <w:tc>
          <w:tcPr>
            <w:tcW w:w="5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Cs w:val="21"/>
              </w:rPr>
              <w:t>相关要求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285" w:hRule="atLeast"/>
        </w:trPr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9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丹阳云顺市政建设工程有限公司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（</w:t>
            </w:r>
            <w:r>
              <w:rPr>
                <w:rFonts w:hint="eastAsia" w:cs="Times New Roman" w:asciiTheme="minorEastAsia" w:hAnsiTheme="minorEastAsia"/>
                <w:szCs w:val="21"/>
              </w:rPr>
              <w:t>子公司</w:t>
            </w:r>
            <w:r>
              <w:rPr>
                <w:rFonts w:cs="Times New Roman" w:asciiTheme="minorEastAsia" w:hAnsiTheme="minorEastAsia"/>
                <w:szCs w:val="21"/>
              </w:rPr>
              <w:t>工程管理岗）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line="0" w:lineRule="atLeast"/>
              <w:ind w:left="0"/>
              <w:jc w:val="center"/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b w:val="0"/>
                <w:bCs w:val="0"/>
                <w:sz w:val="21"/>
                <w:szCs w:val="21"/>
              </w:rPr>
              <w:t>40</w:t>
            </w: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周岁以下（198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 w:val="21"/>
                <w:szCs w:val="21"/>
              </w:rPr>
              <w:t>2</w:t>
            </w: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年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 w:val="21"/>
                <w:szCs w:val="21"/>
              </w:rPr>
              <w:t>8</w:t>
            </w: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月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 w:val="21"/>
                <w:szCs w:val="21"/>
              </w:rPr>
              <w:t>30</w:t>
            </w: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日后出生）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line="0" w:lineRule="atLeast"/>
              <w:ind w:left="0"/>
              <w:jc w:val="center"/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全日制本科及以上学历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line="0" w:lineRule="atLeast"/>
              <w:ind w:left="0"/>
              <w:jc w:val="center"/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建筑工程类</w:t>
            </w:r>
          </w:p>
        </w:tc>
        <w:tc>
          <w:tcPr>
            <w:tcW w:w="5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line="0" w:lineRule="atLeast"/>
              <w:ind w:left="0"/>
              <w:jc w:val="both"/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b w:val="0"/>
                <w:bCs w:val="0"/>
                <w:sz w:val="21"/>
                <w:szCs w:val="21"/>
              </w:rPr>
              <w:t>1、</w:t>
            </w: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具有5年以上相关工作经验（出具单位工作证明或社保证明）；</w:t>
            </w:r>
          </w:p>
          <w:p>
            <w:pPr>
              <w:pStyle w:val="4"/>
              <w:adjustRightInd w:val="0"/>
              <w:snapToGrid w:val="0"/>
              <w:spacing w:line="0" w:lineRule="atLeast"/>
              <w:ind w:left="0"/>
              <w:jc w:val="both"/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b w:val="0"/>
                <w:bCs w:val="0"/>
                <w:sz w:val="21"/>
                <w:szCs w:val="21"/>
              </w:rPr>
              <w:t>2、</w:t>
            </w: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具有二级资格证书（造价工程师或建造师）</w:t>
            </w:r>
          </w:p>
          <w:p>
            <w:pPr>
              <w:pStyle w:val="4"/>
              <w:adjustRightInd w:val="0"/>
              <w:snapToGrid w:val="0"/>
              <w:spacing w:line="0" w:lineRule="atLeast"/>
              <w:ind w:left="0"/>
              <w:jc w:val="both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b w:val="0"/>
                <w:bCs w:val="0"/>
                <w:sz w:val="21"/>
                <w:szCs w:val="21"/>
              </w:rPr>
              <w:t>3、</w:t>
            </w: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此岗需经常出外勤工作。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285" w:hRule="atLeast"/>
        </w:trPr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10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丹阳高新区安居房开发有限公司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（</w:t>
            </w:r>
            <w:r>
              <w:rPr>
                <w:rFonts w:hint="eastAsia" w:cs="Times New Roman" w:asciiTheme="minorEastAsia" w:hAnsiTheme="minorEastAsia"/>
                <w:szCs w:val="21"/>
              </w:rPr>
              <w:t>子公司</w:t>
            </w:r>
            <w:r>
              <w:rPr>
                <w:rFonts w:cs="Times New Roman" w:asciiTheme="minorEastAsia" w:hAnsiTheme="minorEastAsia"/>
                <w:szCs w:val="21"/>
              </w:rPr>
              <w:t>项目管理岗）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line="0" w:lineRule="atLeast"/>
              <w:ind w:left="0"/>
              <w:jc w:val="center"/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b w:val="0"/>
                <w:bCs w:val="0"/>
                <w:sz w:val="21"/>
                <w:szCs w:val="21"/>
              </w:rPr>
              <w:t>3</w:t>
            </w: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5周岁以下（198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 w:val="21"/>
                <w:szCs w:val="21"/>
              </w:rPr>
              <w:t>7</w:t>
            </w: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年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 w:val="21"/>
                <w:szCs w:val="21"/>
              </w:rPr>
              <w:t>8</w:t>
            </w: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月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 w:val="21"/>
                <w:szCs w:val="21"/>
              </w:rPr>
              <w:t>30</w:t>
            </w: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日后出生）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line="0" w:lineRule="atLeast"/>
              <w:ind w:left="0"/>
              <w:jc w:val="center"/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全日制本科及以上学历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line="0" w:lineRule="atLeast"/>
              <w:ind w:left="0"/>
              <w:jc w:val="center"/>
              <w:rPr>
                <w:rFonts w:cs="Times New Roman" w:asciiTheme="minorEastAsia" w:hAnsiTheme="minorEastAsia"/>
                <w:bCs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b w:val="0"/>
                <w:bCs w:val="0"/>
                <w:sz w:val="21"/>
                <w:szCs w:val="21"/>
              </w:rPr>
              <w:t>土木工程、建筑与土木工程、工程管理</w:t>
            </w:r>
          </w:p>
        </w:tc>
        <w:tc>
          <w:tcPr>
            <w:tcW w:w="5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line="0" w:lineRule="atLeast"/>
              <w:ind w:left="0"/>
              <w:jc w:val="both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具有二级建造师、中级工程师职称，并具有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 w:val="21"/>
                <w:szCs w:val="21"/>
              </w:rPr>
              <w:t>2</w:t>
            </w: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年以上房地产类项目管理工作经验（出具单位工作证明或社保证明）。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302" w:hRule="atLeast"/>
        </w:trPr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11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丹阳高新区安居房开发有限公司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（</w:t>
            </w:r>
            <w:r>
              <w:rPr>
                <w:rFonts w:hint="eastAsia" w:cs="Times New Roman" w:asciiTheme="minorEastAsia" w:hAnsiTheme="minorEastAsia"/>
                <w:szCs w:val="21"/>
              </w:rPr>
              <w:t>子公司</w:t>
            </w:r>
            <w:r>
              <w:rPr>
                <w:rFonts w:cs="Times New Roman" w:asciiTheme="minorEastAsia" w:hAnsiTheme="minorEastAsia"/>
                <w:szCs w:val="21"/>
              </w:rPr>
              <w:t>财务岗</w:t>
            </w:r>
            <w:r>
              <w:rPr>
                <w:rFonts w:hint="eastAsia" w:cs="Times New Roman" w:asciiTheme="minorEastAsia" w:hAnsiTheme="minorEastAsia"/>
                <w:szCs w:val="21"/>
              </w:rPr>
              <w:t>0</w:t>
            </w:r>
            <w:r>
              <w:rPr>
                <w:rFonts w:cs="Times New Roman" w:asciiTheme="minorEastAsia" w:hAnsiTheme="minorEastAsia"/>
                <w:szCs w:val="21"/>
              </w:rPr>
              <w:t>1岗）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line="0" w:lineRule="atLeast"/>
              <w:ind w:left="0"/>
              <w:jc w:val="center"/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35周岁以下（198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 w:val="21"/>
                <w:szCs w:val="21"/>
              </w:rPr>
              <w:t>7</w:t>
            </w: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年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 w:val="21"/>
                <w:szCs w:val="21"/>
              </w:rPr>
              <w:t>8</w:t>
            </w: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月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 w:val="21"/>
                <w:szCs w:val="21"/>
              </w:rPr>
              <w:t>30</w:t>
            </w: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日后出生）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line="0" w:lineRule="atLeast"/>
              <w:ind w:left="0"/>
              <w:jc w:val="center"/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全日制本科及以上学历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line="0" w:lineRule="atLeast"/>
              <w:ind w:left="0"/>
              <w:jc w:val="center"/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财务财会类</w:t>
            </w:r>
          </w:p>
        </w:tc>
        <w:tc>
          <w:tcPr>
            <w:tcW w:w="5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line="0" w:lineRule="atLeast"/>
              <w:ind w:left="0"/>
              <w:jc w:val="both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具有3年以上财务相关工作经验（出具单位工作证明或社保证明）。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285" w:hRule="atLeast"/>
        </w:trPr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12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丹阳高新区安居房开发有限公司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（</w:t>
            </w:r>
            <w:r>
              <w:rPr>
                <w:rFonts w:hint="eastAsia" w:cs="Times New Roman" w:asciiTheme="minorEastAsia" w:hAnsiTheme="minorEastAsia"/>
                <w:szCs w:val="21"/>
              </w:rPr>
              <w:t>子公司</w:t>
            </w:r>
            <w:r>
              <w:rPr>
                <w:rFonts w:cs="Times New Roman" w:asciiTheme="minorEastAsia" w:hAnsiTheme="minorEastAsia"/>
                <w:szCs w:val="21"/>
              </w:rPr>
              <w:t>财务岗</w:t>
            </w:r>
            <w:r>
              <w:rPr>
                <w:rFonts w:hint="eastAsia" w:cs="Times New Roman" w:asciiTheme="minorEastAsia" w:hAnsiTheme="minorEastAsia"/>
                <w:szCs w:val="21"/>
              </w:rPr>
              <w:t>0</w:t>
            </w:r>
            <w:r>
              <w:rPr>
                <w:rFonts w:cs="Times New Roman" w:asciiTheme="minorEastAsia" w:hAnsiTheme="minorEastAsia"/>
                <w:szCs w:val="21"/>
              </w:rPr>
              <w:t>2岗）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line="0" w:lineRule="atLeast"/>
              <w:ind w:left="0"/>
              <w:jc w:val="center"/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35周岁以下（198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 w:val="21"/>
                <w:szCs w:val="21"/>
              </w:rPr>
              <w:t>7</w:t>
            </w: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年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 w:val="21"/>
                <w:szCs w:val="21"/>
              </w:rPr>
              <w:t>8</w:t>
            </w: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月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 w:val="21"/>
                <w:szCs w:val="21"/>
              </w:rPr>
              <w:t>30</w:t>
            </w: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日后出生）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line="0" w:lineRule="atLeast"/>
              <w:ind w:left="0"/>
              <w:jc w:val="center"/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全日制本科及以上学历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line="0" w:lineRule="atLeast"/>
              <w:ind w:left="0"/>
              <w:jc w:val="center"/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财务财会类</w:t>
            </w:r>
          </w:p>
        </w:tc>
        <w:tc>
          <w:tcPr>
            <w:tcW w:w="5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line="0" w:lineRule="atLeast"/>
              <w:ind w:left="0"/>
              <w:jc w:val="both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/>
                <w:b w:val="0"/>
                <w:bCs w:val="0"/>
                <w:sz w:val="21"/>
                <w:szCs w:val="21"/>
              </w:rPr>
              <w:t>具有3年以上房地产公司、建筑公司或物业公司财务工作经验（出具单位工作证明或社保证明）。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55" w:hRule="atLeast"/>
        </w:trPr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合计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5</w:t>
            </w:r>
          </w:p>
        </w:tc>
        <w:tc>
          <w:tcPr>
            <w:tcW w:w="10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line="0" w:lineRule="atLeast"/>
              <w:ind w:left="0"/>
              <w:jc w:val="both"/>
              <w:rPr>
                <w:rFonts w:cs="Times New Roman" w:asciiTheme="minorEastAsia" w:hAnsiTheme="minorEastAsia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608"/>
    <w:rsid w:val="00FA53ED"/>
    <w:rsid w:val="00FC6608"/>
    <w:rsid w:val="356E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2"/>
    <w:basedOn w:val="1"/>
    <w:next w:val="1"/>
    <w:unhideWhenUsed/>
    <w:qFormat/>
    <w:uiPriority w:val="39"/>
    <w:pPr>
      <w:tabs>
        <w:tab w:val="left" w:pos="851"/>
        <w:tab w:val="left" w:pos="1020"/>
        <w:tab w:val="right" w:leader="dot" w:pos="8920"/>
      </w:tabs>
      <w:ind w:left="210"/>
      <w:jc w:val="left"/>
    </w:pPr>
    <w:rPr>
      <w:rFonts w:cstheme="minorHAnsi"/>
      <w:b/>
      <w:bCs/>
      <w:sz w:val="22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</Words>
  <Characters>1351</Characters>
  <Lines>11</Lines>
  <Paragraphs>3</Paragraphs>
  <TotalTime>3</TotalTime>
  <ScaleCrop>false</ScaleCrop>
  <LinksUpToDate>false</LinksUpToDate>
  <CharactersWithSpaces>1584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2023-08-30T00:57:00Z</dcterms:created>
  <dc:creator>zhaopin1</dc:creator>
  <cp:lastModifiedBy>困困</cp:lastModifiedBy>
  <dcterms:modified xsi:type="dcterms:W3CDTF">2023-08-31T07:27:34Z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CDFFBEC25DF34AF9AAF88FBF3B6C6179_13</vt:lpwstr>
  </property>
</Properties>
</file>