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spacing w:line="560" w:lineRule="exact"/>
        <w:jc w:val="both"/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eastAsia="zh-CN"/>
        </w:rPr>
        <w:t>附件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both"/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方正小标宋_GBK" w:eastAsia="方正小标宋_GBK" w:cs="宋体" w:hint="eastAsia"/>
          <w:color w:val="000000"/>
          <w:kern w:val="0"/>
          <w:sz w:val="44"/>
        </w:rPr>
        <w:fldChar w:fldCharType="begin"/>
      </w:r>
      <w:r>
        <w:instrText>HYPERLINK "http://hrss.zhenjiang.gov.cn/hrss/kssydwkszl/202312/8d138dd852ac480ba2b75386082306aa/files/2ef7aaf502634480940a37e4a9e340e4.xls"</w:instrText>
      </w:r>
      <w:r>
        <w:rPr>
          <w:rFonts w:ascii="方正小标宋_GBK" w:eastAsia="方正小标宋_GBK" w:cs="宋体" w:hint="eastAsia"/>
          <w:color w:val="000000"/>
          <w:kern w:val="0"/>
          <w:sz w:val="44"/>
        </w:rPr>
        <w:fldChar w:fldCharType="separate"/>
      </w:r>
      <w:bookmarkStart w:id="0" w:name="_GoBack"/>
      <w:r>
        <w:rPr>
          <w:rFonts w:ascii="方正小标宋_GBK" w:eastAsia="方正小标宋_GBK" w:cs="宋体" w:hint="eastAsia"/>
          <w:color w:val="000000"/>
          <w:kern w:val="0"/>
          <w:sz w:val="44"/>
        </w:rPr>
        <w:t>2024年公开遴选事业单位人员岗位表</w:t>
      </w:r>
      <w:r>
        <w:rPr>
          <w:rFonts w:ascii="方正小标宋_GBK" w:eastAsia="方正小标宋_GBK" w:cs="宋体" w:hint="eastAsia"/>
          <w:color w:val="000000"/>
          <w:kern w:val="0"/>
          <w:sz w:val="44"/>
        </w:rPr>
        <w:fldChar w:fldCharType="end"/>
      </w:r>
    </w:p>
    <w:tbl>
      <w:tblPr>
        <w:jc w:val="center"/>
        <w:tblW w:w="13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806"/>
        <w:gridCol w:w="825"/>
        <w:gridCol w:w="712"/>
        <w:gridCol w:w="750"/>
        <w:gridCol w:w="788"/>
        <w:gridCol w:w="762"/>
        <w:gridCol w:w="838"/>
        <w:gridCol w:w="775"/>
        <w:gridCol w:w="1357"/>
        <w:gridCol w:w="992"/>
        <w:gridCol w:w="1713"/>
        <w:gridCol w:w="1556"/>
        <w:gridCol w:w="1390"/>
      </w:tblGrid>
      <w:tr>
        <w:trPr>
          <w:trHeight w:val="150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bookmarkEnd w:id="0"/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</w:rPr>
              <w:t> 序号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</w:rPr>
              <w:t>岗位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</w:rPr>
              <w:t>遴选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</w:rPr>
              <w:t>开考比例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</w:rPr>
              <w:t>聘用等级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</w:rPr>
              <w:t>经费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</w:rPr>
              <w:t>性质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</w:rPr>
              <w:t>报名资格条件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</w:rPr>
              <w:t>报名电子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</w:rPr>
              <w:t>报名咨询电话</w:t>
            </w:r>
          </w:p>
        </w:tc>
      </w:tr>
      <w:tr>
        <w:trPr>
          <w:trHeight w:val="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/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/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/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/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/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/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/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</w:tcPr>
          <w:p/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</w:tcPr>
          <w:p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/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/>
        </w:tc>
      </w:tr>
      <w:tr>
        <w:trPr>
          <w:trHeight w:val="144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ascii="Times New Roman" w:eastAsia="方正仿宋_GBK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镇江市疾病预防控制中心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44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卫生应急管理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44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44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从事卫生应急管理工作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440" w:lineRule="exact"/>
              <w:ind w:firstLine="280"/>
              <w:rPr>
                <w:rFonts w:ascii="Times New Roman" w:eastAsia="方正仿宋_GBK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44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1:2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 w:after="150" w:line="44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50" w:after="150" w:line="44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管理</w:t>
            </w:r>
          </w:p>
          <w:p>
            <w:pPr>
              <w:widowControl/>
              <w:spacing w:before="150" w:after="150" w:line="44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kern w:val="0"/>
                <w:sz w:val="28"/>
                <w:szCs w:val="28"/>
              </w:rPr>
              <w:t>9级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 w:after="150" w:line="44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50" w:after="150" w:line="44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kern w:val="0"/>
                <w:sz w:val="28"/>
                <w:szCs w:val="28"/>
              </w:rPr>
              <w:t>全额</w:t>
            </w:r>
          </w:p>
          <w:p>
            <w:pPr>
              <w:widowControl/>
              <w:spacing w:before="150" w:after="150" w:line="44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kern w:val="0"/>
                <w:sz w:val="28"/>
                <w:szCs w:val="28"/>
              </w:rPr>
              <w:t>拨款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44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本科及以上学历，取得相应学位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44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医学类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44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具有3年及以上从事卫生应急管理工作经历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44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8"/>
                <w:szCs w:val="28"/>
              </w:rPr>
              <w:t>tongtong_180050@163.com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44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0511-84414091</w:t>
            </w:r>
          </w:p>
        </w:tc>
      </w:tr>
    </w:tbl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cs="Times New Roman" w:hAnsi="Times New Roman"/>
          <w:color w:val="000000"/>
          <w:sz w:val="32"/>
          <w:szCs w:val="32"/>
        </w:rPr>
        <w:sectPr>
          <w:footerReference w:type="default" r:id="rId2"/>
          <w:pgSz w:w="16838" w:h="11906" w:orient="landscape"/>
          <w:pgMar w:top="2098" w:right="1474" w:bottom="1985" w:left="1588" w:header="851" w:footer="992" w:gutter="0"/>
          <w:docGrid w:linePitch="312" w:charSpace="0"/>
        </w:sect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注：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报名专业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参照《江苏省2024年度考试录用公务员专业参考目录》</w:t>
      </w:r>
    </w:p>
    <w:p>
      <w:pPr>
        <w:widowControl/>
        <w:adjustRightInd w:val="0"/>
        <w:snapToGrid w:val="0"/>
        <w:spacing w:line="560" w:lineRule="exact"/>
        <w:rPr>
          <w:rFonts w:ascii="Times New Roman" w:eastAsia="方正仿宋_GBK" w:cs="Times New Roman" w:hAnsi="Times New Roman"/>
          <w:color w:val="000000"/>
          <w:sz w:val="32"/>
          <w:szCs w:val="32"/>
        </w:rPr>
      </w:pPr>
    </w:p>
    <w:sectPr>
      <w:pgSz w:w="11906" w:h="16838"/>
      <w:pgMar w:top="1474" w:right="1985" w:bottom="1588" w:left="2098" w:header="851" w:footer="992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w:docVars>
    <w:docVar w:name="commondata" w:val="eyJoZGlkIjoiODJmMmE4MjFlN2RjMWY0ZDcyZmI5ODg3MWNhMDY3M2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pPr>
      <w:widowControl/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0"/>
    <w:pPr>
      <w:spacing w:before="100" w:beforeAutospacing="1" w:after="100" w:afterAutospacing="1"/>
      <w:jc w:val="left"/>
    </w:pPr>
    <w:rPr>
      <w:rFonts w:ascii="Calibri" w:eastAsia="宋体" w:cs="Times New Roman" w:hAnsi="Calibri"/>
      <w:kern w:val="0"/>
      <w:sz w:val="24"/>
      <w:szCs w:val="24"/>
    </w:rPr>
  </w:style>
  <w:style w:type="character" w:styleId="19">
    <w:name w:val="Hyperlink"/>
    <w:basedOn w:val="10"/>
    <w:rPr>
      <w:color w:val="0000FF"/>
      <w:u w:val="single"/>
    </w:rPr>
  </w:style>
  <w:style w:type="paragraph" w:customStyle="1" w:styleId="20">
    <w:name w:val="p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21">
    <w:name w:val="15"/>
    <w:basedOn w:val="10"/>
  </w:style>
  <w:style w:type="paragraph" w:customStyle="1" w:styleId="22">
    <w:name w:val="正文1"/>
    <w:pPr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23</TotalTime>
  <Application>Yozo_Office27021597764231179</Application>
  <Pages>1</Pages>
  <Words>15</Words>
  <Characters>18</Characters>
  <Lines>1</Lines>
  <Paragraphs>1</Paragraphs>
  <CharactersWithSpaces>18</CharactersWithSpace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kylin</cp:lastModifiedBy>
  <cp:revision>5</cp:revision>
  <dcterms:created xsi:type="dcterms:W3CDTF">2024-07-05T04:04:00Z</dcterms:created>
  <dcterms:modified xsi:type="dcterms:W3CDTF">2024-07-12T02:38:54Z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2052-12.1.0.16929</vt:lpwstr>
  </property>
  <property fmtid="{D5CDD505-2E9C-101B-9397-08002B2CF9AE}" pid="3" name="ICV">
    <vt:lpwstr>F1596132CE2044BDA02ED369FFF73D93_12</vt:lpwstr>
  </property>
</Properties>
</file>