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caps w:val="0"/>
          <w:smallCaps/>
          <w:vanish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泰州市第三人民医院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年公开招聘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备案制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人员专业参考目录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临床医学类：临床医学、急诊医学、外科学（含：普外、骨外、泌尿外、胸心外、神外、整型、烧伤、野战外）、内科学（含：心血管病、血液病、呼吸系病、消化系病、内分泌与代谢病、肾病、风湿病、传染病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耳鼻咽喉科学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肿瘤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2.中西医结合类：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中西医临床医学、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中西医结合临床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rPr>
          <w:rFonts w:hint="eastAsia" w:ascii="宋体" w:hAnsi="宋体" w:eastAsia="宋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3.护理类：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护理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、</w:t>
      </w:r>
      <w:r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  <w:t>护理学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高级护理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涉外护理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4.医学影像类：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医学影像，医学影像学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影像医学与核医学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财务财会类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会计学、会计、审计、审计学、财务会计与审计。</w:t>
      </w:r>
    </w:p>
    <w:p>
      <w:pPr>
        <w:spacing w:line="600" w:lineRule="exact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6.医学检验类：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医学检验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卫生检验与检疫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卫生检验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医学检验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医学检验技术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default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医学康复类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：康复治疗、康复治疗学、康复治疗技术。</w:t>
      </w:r>
    </w:p>
    <w:p>
      <w:pPr>
        <w:spacing w:line="600" w:lineRule="exac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GM0OTgwMjhkNTk1YWM0ZjhhM2IxOWU4M2MyZTUifQ=="/>
  </w:docVars>
  <w:rsids>
    <w:rsidRoot w:val="005D3157"/>
    <w:rsid w:val="0000780B"/>
    <w:rsid w:val="0026591D"/>
    <w:rsid w:val="00383C07"/>
    <w:rsid w:val="00482511"/>
    <w:rsid w:val="00596FB3"/>
    <w:rsid w:val="005D3157"/>
    <w:rsid w:val="006121D1"/>
    <w:rsid w:val="00734DC7"/>
    <w:rsid w:val="00A2588B"/>
    <w:rsid w:val="00AA4588"/>
    <w:rsid w:val="00CF2126"/>
    <w:rsid w:val="00D50278"/>
    <w:rsid w:val="01BA2D29"/>
    <w:rsid w:val="088157BC"/>
    <w:rsid w:val="09453A58"/>
    <w:rsid w:val="09D90390"/>
    <w:rsid w:val="0A656046"/>
    <w:rsid w:val="0D560A92"/>
    <w:rsid w:val="0D6D5AF6"/>
    <w:rsid w:val="109D0181"/>
    <w:rsid w:val="123C4C20"/>
    <w:rsid w:val="135E0B59"/>
    <w:rsid w:val="1C961F5B"/>
    <w:rsid w:val="21234E04"/>
    <w:rsid w:val="21F915A5"/>
    <w:rsid w:val="221E19EC"/>
    <w:rsid w:val="246C02B0"/>
    <w:rsid w:val="264D4EC9"/>
    <w:rsid w:val="27DA3477"/>
    <w:rsid w:val="291E6A1F"/>
    <w:rsid w:val="2ACB2B08"/>
    <w:rsid w:val="2C413C23"/>
    <w:rsid w:val="2DEE6199"/>
    <w:rsid w:val="2ECC4931"/>
    <w:rsid w:val="30E27386"/>
    <w:rsid w:val="33C82A0F"/>
    <w:rsid w:val="35CF79EC"/>
    <w:rsid w:val="3E7551CA"/>
    <w:rsid w:val="4997045A"/>
    <w:rsid w:val="4CF408FC"/>
    <w:rsid w:val="4D21100E"/>
    <w:rsid w:val="4F941D50"/>
    <w:rsid w:val="59A7603B"/>
    <w:rsid w:val="59B3554A"/>
    <w:rsid w:val="61586974"/>
    <w:rsid w:val="616A7326"/>
    <w:rsid w:val="666E09A2"/>
    <w:rsid w:val="67E16446"/>
    <w:rsid w:val="695B03FD"/>
    <w:rsid w:val="6A5C5430"/>
    <w:rsid w:val="6C4B47CA"/>
    <w:rsid w:val="6D86459A"/>
    <w:rsid w:val="70F36ADE"/>
    <w:rsid w:val="7644180B"/>
    <w:rsid w:val="7694087E"/>
    <w:rsid w:val="76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373</Characters>
  <Lines>2</Lines>
  <Paragraphs>1</Paragraphs>
  <TotalTime>4</TotalTime>
  <ScaleCrop>false</ScaleCrop>
  <LinksUpToDate>false</LinksUpToDate>
  <CharactersWithSpaces>373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2022-07-21T07:34:00Z</dcterms:created>
  <dc:creator>Administrator</dc:creator>
  <cp:lastModifiedBy>龙哥</cp:lastModifiedBy>
  <cp:lastPrinted>2023-09-20T07:59:00Z</cp:lastPrinted>
  <dcterms:modified xsi:type="dcterms:W3CDTF">2024-11-08T07:25:56Z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9BCF90F157F149B6950181234F034511</vt:lpwstr>
  </property>
</Properties>
</file>