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03" w:rsidRPr="0018372A" w:rsidRDefault="00862B03" w:rsidP="00862B03">
      <w:pPr>
        <w:spacing w:line="560" w:lineRule="exact"/>
        <w:ind w:right="320"/>
        <w:jc w:val="left"/>
        <w:rPr>
          <w:rFonts w:asciiTheme="minorEastAsia" w:hAnsiTheme="minorEastAsia"/>
          <w:sz w:val="32"/>
          <w:szCs w:val="32"/>
        </w:rPr>
      </w:pPr>
      <w:r w:rsidRPr="0018372A">
        <w:rPr>
          <w:rFonts w:asciiTheme="minorEastAsia" w:hAnsiTheme="minorEastAsia" w:cs="Times New Roman" w:hint="eastAsia"/>
          <w:sz w:val="32"/>
          <w:szCs w:val="32"/>
        </w:rPr>
        <w:t>附件</w:t>
      </w:r>
      <w:r w:rsidRPr="0018372A">
        <w:rPr>
          <w:rFonts w:asciiTheme="minorEastAsia" w:hAnsiTheme="minorEastAsia" w:hint="eastAsia"/>
          <w:sz w:val="32"/>
          <w:szCs w:val="32"/>
        </w:rPr>
        <w:t xml:space="preserve">1：    </w:t>
      </w:r>
    </w:p>
    <w:tbl>
      <w:tblPr>
        <w:tblW w:w="14756" w:type="dxa"/>
        <w:tblInd w:w="94" w:type="dxa"/>
        <w:tblLook w:val="04A0"/>
      </w:tblPr>
      <w:tblGrid>
        <w:gridCol w:w="294"/>
        <w:gridCol w:w="216"/>
        <w:gridCol w:w="919"/>
        <w:gridCol w:w="712"/>
        <w:gridCol w:w="708"/>
        <w:gridCol w:w="840"/>
        <w:gridCol w:w="1396"/>
        <w:gridCol w:w="1024"/>
        <w:gridCol w:w="1045"/>
        <w:gridCol w:w="1932"/>
        <w:gridCol w:w="5670"/>
      </w:tblGrid>
      <w:tr w:rsidR="00862B03" w:rsidRPr="0018372A" w:rsidTr="005A23CC">
        <w:trPr>
          <w:trHeight w:val="799"/>
        </w:trPr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B03" w:rsidRPr="0018372A" w:rsidRDefault="00862B03" w:rsidP="005A23C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44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2B03" w:rsidRPr="0018372A" w:rsidRDefault="00862B03" w:rsidP="005A23C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44"/>
                <w:szCs w:val="44"/>
              </w:rPr>
            </w:pPr>
            <w:r w:rsidRPr="0018372A">
              <w:rPr>
                <w:rFonts w:asciiTheme="minorEastAsia" w:hAnsiTheme="minorEastAsia" w:cs="宋体" w:hint="eastAsia"/>
                <w:b/>
                <w:kern w:val="0"/>
                <w:sz w:val="44"/>
                <w:szCs w:val="44"/>
              </w:rPr>
              <w:t>丹阳经开投资发展有限公司公开招聘工作人员岗位表</w:t>
            </w:r>
          </w:p>
        </w:tc>
      </w:tr>
      <w:tr w:rsidR="00862B03" w:rsidRPr="0018372A" w:rsidTr="005A23CC">
        <w:trPr>
          <w:trHeight w:val="499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</w:t>
            </w:r>
          </w:p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</w:t>
            </w:r>
          </w:p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招聘</w:t>
            </w:r>
          </w:p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岗位条件及要求</w:t>
            </w:r>
          </w:p>
        </w:tc>
      </w:tr>
      <w:tr w:rsidR="00862B03" w:rsidRPr="0018372A" w:rsidTr="005A23CC">
        <w:trPr>
          <w:trHeight w:val="499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岗位要求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岗位内容</w:t>
            </w:r>
          </w:p>
        </w:tc>
      </w:tr>
      <w:tr w:rsidR="00862B03" w:rsidRPr="0018372A" w:rsidTr="005A23CC">
        <w:trPr>
          <w:trHeight w:val="2724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项目投资专员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18周岁以上，38周岁以下（1987年6月16日至2008年6月24日期间出生）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全日制本科及以上学历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2年及以上招商、销售、市场营销、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企划等相关工作经验。（出具单位加盖公章的工作证明及社保证明）。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1.负责区域招商活动的宣传、推介以及客户投资项目信息的收集，负责招商渠道的建立、维护和跟踪；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2.根据客商投资项目各种需求，为项目落户提供方案及咨询服务；负责协助招商项目的联系、洽谈、签约等工作，年内能够完成引进落户项目任务；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3.负责策划拟定所负责项目的招商方案，能够有效推进并落实到位；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4.完成公司交办的其他工作任务；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5.能够接受因招商工作长期出差，无固定休息日。</w:t>
            </w:r>
          </w:p>
        </w:tc>
      </w:tr>
      <w:tr w:rsidR="00862B03" w:rsidRPr="0018372A" w:rsidTr="005A23CC">
        <w:trPr>
          <w:trHeight w:val="2806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产业投资专员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18周岁以上，38周岁以下（1987年6月16日至2008年6月24日期间出生）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全日制本科及以上学历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计算机类、电子信息类、机电控制类、机械工程类、材料工程类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具备大学英语六级(CET-6)及以上或雅思6分以上或托福65分以上英语水平，具备良好的英文听说读写能力。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1.负责产业招商活动的宣传、推介以及涉外招商对接、项目信息摸排收集，负责专业产业招商渠道的建立、维护和跟踪；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2.依托工科专业知识，聚焦开发区精密制造、新材料等主导产业，对接客商投资需求，提供专业项目咨询及落地服；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3.处理外文商务资料、开展涉外商务沟通，编制涉外招商工作方案，统筹推进项目实施，协调解决项目推进难点；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4.负责招商数据统计、台账整理、中英文材料汇编报送等日常工作，完成上级交办其他专项工作；</w:t>
            </w: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5.能够接受因招商工作长期出差，无固定休息日。</w:t>
            </w:r>
          </w:p>
        </w:tc>
      </w:tr>
      <w:tr w:rsidR="00862B03" w:rsidRPr="0018372A" w:rsidTr="005A23CC">
        <w:trPr>
          <w:trHeight w:val="424"/>
        </w:trPr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8372A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03" w:rsidRPr="0018372A" w:rsidRDefault="00862B03" w:rsidP="005A23CC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6324B3" w:rsidRDefault="006324B3"/>
    <w:sectPr w:rsidR="006324B3" w:rsidSect="00862B0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4B3" w:rsidRDefault="006324B3" w:rsidP="00862B03">
      <w:r>
        <w:separator/>
      </w:r>
    </w:p>
  </w:endnote>
  <w:endnote w:type="continuationSeparator" w:id="1">
    <w:p w:rsidR="006324B3" w:rsidRDefault="006324B3" w:rsidP="0086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4B3" w:rsidRDefault="006324B3" w:rsidP="00862B03">
      <w:r>
        <w:separator/>
      </w:r>
    </w:p>
  </w:footnote>
  <w:footnote w:type="continuationSeparator" w:id="1">
    <w:p w:rsidR="006324B3" w:rsidRDefault="006324B3" w:rsidP="00862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B03"/>
    <w:rsid w:val="006324B3"/>
    <w:rsid w:val="0086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B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B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2026-06-15T08:28:00Z</dcterms:created>
  <dcterms:modified xsi:type="dcterms:W3CDTF">2026-06-15T08:29:00Z</dcterms:modified>
</cp:coreProperties>
</file>